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F" w:rsidRDefault="001256E3" w:rsidP="001256E3">
      <w:pPr>
        <w:jc w:val="center"/>
        <w:rPr>
          <w:b/>
          <w:sz w:val="32"/>
        </w:rPr>
      </w:pPr>
      <w:r w:rsidRPr="00BC31C2">
        <w:rPr>
          <w:b/>
          <w:sz w:val="32"/>
        </w:rPr>
        <w:t xml:space="preserve">MEİS MODÜLÜ </w:t>
      </w:r>
      <w:r w:rsidRPr="00BC31C2">
        <w:rPr>
          <w:b/>
          <w:color w:val="FF0000"/>
          <w:sz w:val="32"/>
        </w:rPr>
        <w:t xml:space="preserve">BİLGİSAYAR LABORATUARLARI/BT SINIFLARI ve BİLİŞİM </w:t>
      </w:r>
      <w:r w:rsidR="00BC31C2" w:rsidRPr="00BC31C2">
        <w:rPr>
          <w:b/>
          <w:color w:val="FF0000"/>
          <w:sz w:val="32"/>
        </w:rPr>
        <w:t xml:space="preserve">/ </w:t>
      </w:r>
      <w:r w:rsidRPr="00BC31C2">
        <w:rPr>
          <w:b/>
          <w:color w:val="FF0000"/>
          <w:sz w:val="32"/>
        </w:rPr>
        <w:t>BİLGİSAYAR EKRANINA</w:t>
      </w:r>
      <w:r w:rsidRPr="00BC31C2">
        <w:rPr>
          <w:b/>
          <w:sz w:val="32"/>
        </w:rPr>
        <w:t xml:space="preserve"> BİLGİ GİRİŞLERİN</w:t>
      </w:r>
      <w:r w:rsidR="00BC31C2">
        <w:rPr>
          <w:b/>
          <w:sz w:val="32"/>
        </w:rPr>
        <w:t>DE PROBLEMLERLE İLGİLİ AÇIKLAMALAR.</w:t>
      </w:r>
    </w:p>
    <w:p w:rsidR="00BC31C2" w:rsidRDefault="00BC31C2" w:rsidP="00BC31C2">
      <w:pPr>
        <w:rPr>
          <w:b/>
          <w:sz w:val="24"/>
        </w:rPr>
      </w:pPr>
    </w:p>
    <w:p w:rsidR="00BC31C2" w:rsidRDefault="0060617B" w:rsidP="00D56FC4">
      <w:pPr>
        <w:pStyle w:val="ListeParagraf"/>
        <w:numPr>
          <w:ilvl w:val="0"/>
          <w:numId w:val="1"/>
        </w:numPr>
        <w:rPr>
          <w:sz w:val="28"/>
        </w:rPr>
      </w:pPr>
      <w:r w:rsidRPr="00D56FC4">
        <w:rPr>
          <w:sz w:val="28"/>
        </w:rPr>
        <w:t>Öncelikle ilgili</w:t>
      </w:r>
      <w:r w:rsidR="00BC31C2" w:rsidRPr="00D56FC4">
        <w:rPr>
          <w:sz w:val="28"/>
        </w:rPr>
        <w:t xml:space="preserve"> Kurum Müdürlüğü daha önceden </w:t>
      </w:r>
      <w:r w:rsidR="00BC31C2" w:rsidRPr="00A302DB">
        <w:rPr>
          <w:b/>
          <w:sz w:val="28"/>
        </w:rPr>
        <w:t>Kurum Onayı</w:t>
      </w:r>
      <w:r w:rsidR="00BC31C2" w:rsidRPr="00D56FC4">
        <w:rPr>
          <w:sz w:val="28"/>
        </w:rPr>
        <w:t xml:space="preserve"> </w:t>
      </w:r>
      <w:r w:rsidR="00BC31C2" w:rsidRPr="00A302DB">
        <w:rPr>
          <w:b/>
          <w:sz w:val="28"/>
        </w:rPr>
        <w:t>vermiş ise</w:t>
      </w:r>
      <w:r w:rsidR="00BC31C2" w:rsidRPr="00D56FC4">
        <w:rPr>
          <w:sz w:val="28"/>
        </w:rPr>
        <w:t xml:space="preserve"> İlçe Milli Eğitim Müdürlüğünde MEİS Modülünden sorumlu personel il</w:t>
      </w:r>
      <w:r w:rsidR="00D56FC4" w:rsidRPr="00D56FC4">
        <w:rPr>
          <w:sz w:val="28"/>
        </w:rPr>
        <w:t xml:space="preserve">e irtibata geçip </w:t>
      </w:r>
      <w:r w:rsidR="00D56FC4" w:rsidRPr="00A302DB">
        <w:rPr>
          <w:b/>
          <w:sz w:val="28"/>
        </w:rPr>
        <w:t>Kurum Onayının Kaldırılması (İptali) gerekmektedir.</w:t>
      </w:r>
    </w:p>
    <w:p w:rsidR="00D56FC4" w:rsidRDefault="00D56FC4" w:rsidP="00D56FC4">
      <w:pPr>
        <w:rPr>
          <w:sz w:val="28"/>
        </w:rPr>
      </w:pPr>
    </w:p>
    <w:p w:rsidR="00D56FC4" w:rsidRPr="00AB3CFC" w:rsidRDefault="00D56FC4" w:rsidP="00D56FC4">
      <w:pPr>
        <w:pStyle w:val="ListeParagraf"/>
        <w:numPr>
          <w:ilvl w:val="0"/>
          <w:numId w:val="1"/>
        </w:numPr>
        <w:rPr>
          <w:b/>
          <w:color w:val="0070C0"/>
          <w:sz w:val="28"/>
        </w:rPr>
      </w:pPr>
      <w:r w:rsidRPr="00AB3CFC">
        <w:rPr>
          <w:b/>
          <w:color w:val="0070C0"/>
          <w:sz w:val="28"/>
        </w:rPr>
        <w:t>BİNA KULLANIM EKRANI</w:t>
      </w:r>
    </w:p>
    <w:p w:rsidR="00D56FC4" w:rsidRDefault="00AB3CFC" w:rsidP="00D56FC4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4.7pt;margin-top:222.4pt;width:73.7pt;height:0;z-index:251663360" o:connectortype="straight" strokecolor="red" strokeweight="2.25pt">
            <v:stroke endarrow="block"/>
          </v:shape>
        </w:pict>
      </w:r>
      <w:r>
        <w:rPr>
          <w:noProof/>
          <w:sz w:val="28"/>
          <w:lang w:eastAsia="tr-TR"/>
        </w:rPr>
        <w:pict>
          <v:rect id="_x0000_s1030" style="position:absolute;left:0;text-align:left;margin-left:358.7pt;margin-top:214.15pt;width:48pt;height:12.75pt;z-index:251664384" filled="f" fillcolor="white [3201]" strokecolor="red" strokeweight="1pt">
            <v:stroke dashstyle="dash"/>
            <v:shadow color="#868686"/>
          </v:rect>
        </w:pict>
      </w:r>
      <w:r>
        <w:rPr>
          <w:noProof/>
          <w:sz w:val="28"/>
          <w:lang w:eastAsia="tr-TR"/>
        </w:rPr>
        <w:pict>
          <v:rect id="_x0000_s1028" style="position:absolute;left:0;text-align:left;margin-left:358.7pt;margin-top:185.65pt;width:48pt;height:12.75pt;z-index:251662336" filled="f" fillcolor="white [3201]" strokecolor="red" strokeweight="1pt">
            <v:stroke dashstyle="dash"/>
            <v:shadow color="#868686"/>
          </v:rect>
        </w:pict>
      </w:r>
      <w:r>
        <w:rPr>
          <w:noProof/>
          <w:sz w:val="28"/>
          <w:lang w:eastAsia="tr-TR"/>
        </w:rPr>
        <w:pict>
          <v:shape id="_x0000_s1027" type="#_x0000_t32" style="position:absolute;left:0;text-align:left;margin-left:274.7pt;margin-top:193.9pt;width:73.7pt;height:0;z-index:251661312" o:connectortype="straight" strokecolor="red" strokeweight="2.25pt">
            <v:stroke endarrow="block"/>
          </v:shape>
        </w:pict>
      </w:r>
      <w:r w:rsidR="00D56FC4">
        <w:rPr>
          <w:noProof/>
          <w:sz w:val="28"/>
          <w:lang w:eastAsia="tr-TR"/>
        </w:rPr>
        <w:drawing>
          <wp:inline distT="0" distB="0" distL="0" distR="0">
            <wp:extent cx="5953125" cy="4314825"/>
            <wp:effectExtent l="19050" t="0" r="0" b="0"/>
            <wp:docPr id="1" name="0 Resim" descr="Bina Kullanım Ekr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a Kullanım Ekranı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157" cy="43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C4" w:rsidRDefault="00D56FC4" w:rsidP="00D56FC4">
      <w:pPr>
        <w:pStyle w:val="ListeParagraf"/>
        <w:ind w:left="0"/>
        <w:rPr>
          <w:sz w:val="28"/>
        </w:rPr>
      </w:pPr>
    </w:p>
    <w:p w:rsidR="007D4B10" w:rsidRPr="007D4B10" w:rsidRDefault="00272310" w:rsidP="007D4B10">
      <w:pPr>
        <w:rPr>
          <w:sz w:val="28"/>
        </w:rPr>
      </w:pPr>
      <w:r w:rsidRPr="00D56FC4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95pt;margin-top:5.5pt;width:381pt;height:74.45pt;z-index:251660288;mso-width-relative:margin;mso-height-relative:margin">
            <v:textbox style="mso-next-textbox:#_x0000_s1026">
              <w:txbxContent>
                <w:p w:rsidR="00D56FC4" w:rsidRPr="00272310" w:rsidRDefault="00BA3833" w:rsidP="00272310">
                  <w:pPr>
                    <w:spacing w:before="240" w:after="0"/>
                    <w:jc w:val="both"/>
                    <w:rPr>
                      <w:sz w:val="20"/>
                    </w:rPr>
                  </w:pPr>
                  <w:r w:rsidRPr="00272310">
                    <w:rPr>
                      <w:b/>
                      <w:sz w:val="28"/>
                    </w:rPr>
                    <w:t xml:space="preserve">Kurumun Bilgisayar Laboratuarı ve BT Sınıfı var ise var </w:t>
                  </w:r>
                  <w:r w:rsidRPr="00272310">
                    <w:rPr>
                      <w:b/>
                      <w:color w:val="FF0000"/>
                      <w:sz w:val="28"/>
                    </w:rPr>
                    <w:t>Bina Kullanım Ekranında</w:t>
                  </w:r>
                  <w:r w:rsidRPr="00272310">
                    <w:rPr>
                      <w:b/>
                      <w:sz w:val="28"/>
                    </w:rPr>
                    <w:t xml:space="preserve"> ilgili yerlere bilgi girişi yapılır.</w:t>
                  </w:r>
                </w:p>
              </w:txbxContent>
            </v:textbox>
          </v:shape>
        </w:pict>
      </w:r>
    </w:p>
    <w:p w:rsidR="007D4B10" w:rsidRPr="007D4B10" w:rsidRDefault="007D4B10" w:rsidP="007D4B10">
      <w:pPr>
        <w:rPr>
          <w:sz w:val="28"/>
        </w:rPr>
      </w:pPr>
    </w:p>
    <w:p w:rsidR="007D4B10" w:rsidRPr="007D4B10" w:rsidRDefault="007D4B10" w:rsidP="007D4B10">
      <w:pPr>
        <w:rPr>
          <w:sz w:val="28"/>
        </w:rPr>
      </w:pPr>
    </w:p>
    <w:p w:rsidR="007D4B10" w:rsidRPr="007D4B10" w:rsidRDefault="007D4B10" w:rsidP="007D4B10">
      <w:pPr>
        <w:rPr>
          <w:sz w:val="28"/>
        </w:rPr>
      </w:pPr>
    </w:p>
    <w:p w:rsidR="007D4B10" w:rsidRPr="007D4B10" w:rsidRDefault="007D4B10" w:rsidP="007D4B10">
      <w:pPr>
        <w:rPr>
          <w:sz w:val="28"/>
        </w:rPr>
      </w:pPr>
    </w:p>
    <w:p w:rsidR="007D4B10" w:rsidRDefault="007D4B10" w:rsidP="007D4B10">
      <w:pPr>
        <w:rPr>
          <w:sz w:val="28"/>
        </w:rPr>
      </w:pPr>
    </w:p>
    <w:p w:rsidR="007D4B10" w:rsidRDefault="007D4B10" w:rsidP="007D4B10">
      <w:pPr>
        <w:rPr>
          <w:sz w:val="28"/>
        </w:rPr>
      </w:pPr>
    </w:p>
    <w:p w:rsidR="007D4B10" w:rsidRPr="007D4B10" w:rsidRDefault="007D4B10" w:rsidP="007D4B10">
      <w:pPr>
        <w:pStyle w:val="ListeParagraf"/>
        <w:numPr>
          <w:ilvl w:val="0"/>
          <w:numId w:val="2"/>
        </w:numPr>
        <w:rPr>
          <w:color w:val="0070C0"/>
          <w:sz w:val="28"/>
        </w:rPr>
      </w:pPr>
      <w:r w:rsidRPr="007D4B10">
        <w:rPr>
          <w:b/>
          <w:color w:val="0070C0"/>
          <w:sz w:val="32"/>
        </w:rPr>
        <w:t>BİLGİSAYAR LABORATUARLARI/BT SINIFLARI</w:t>
      </w:r>
      <w:r w:rsidR="009960FC">
        <w:rPr>
          <w:b/>
          <w:color w:val="0070C0"/>
          <w:sz w:val="32"/>
        </w:rPr>
        <w:t xml:space="preserve"> EKRANI</w:t>
      </w:r>
    </w:p>
    <w:p w:rsidR="007D4B10" w:rsidRPr="007D4B10" w:rsidRDefault="006B103A" w:rsidP="007D4B10">
      <w:pPr>
        <w:pStyle w:val="ListeParagraf"/>
        <w:ind w:left="0"/>
        <w:rPr>
          <w:sz w:val="28"/>
        </w:rPr>
      </w:pPr>
      <w:r>
        <w:rPr>
          <w:noProof/>
          <w:color w:val="000000" w:themeColor="text1"/>
          <w:sz w:val="28"/>
          <w:lang w:eastAsia="tr-TR"/>
        </w:rPr>
        <w:pict>
          <v:rect id="_x0000_s1033" style="position:absolute;margin-left:112.7pt;margin-top:16.55pt;width:24pt;height:28.5pt;z-index:251667456" filled="f" fillcolor="white [3201]" strokecolor="red" strokeweight="1.5pt">
            <v:stroke dashstyle="dash"/>
            <v:shadow color="#868686"/>
          </v:rect>
        </w:pict>
      </w:r>
      <w:r>
        <w:rPr>
          <w:noProof/>
          <w:color w:val="000000" w:themeColor="text1"/>
          <w:sz w:val="28"/>
          <w:lang w:eastAsia="tr-TR"/>
        </w:rPr>
        <w:pict>
          <v:shape id="_x0000_s1031" type="#_x0000_t202" style="position:absolute;margin-left:244pt;margin-top:114.05pt;width:57.7pt;height:51.65pt;z-index:251665408;mso-height-percent:200;mso-height-percent:200;mso-width-relative:margin;mso-height-relative:margin">
            <v:textbox style="mso-fit-shape-to-text:t">
              <w:txbxContent>
                <w:p w:rsidR="006B103A" w:rsidRPr="00BA3833" w:rsidRDefault="006B103A" w:rsidP="006B103A">
                  <w:pPr>
                    <w:jc w:val="center"/>
                    <w:rPr>
                      <w:sz w:val="18"/>
                    </w:rPr>
                  </w:pPr>
                  <w:r w:rsidRPr="006B103A">
                    <w:rPr>
                      <w:b/>
                      <w:color w:val="FF0000"/>
                      <w:sz w:val="24"/>
                    </w:rPr>
                    <w:t xml:space="preserve">YENİ </w:t>
                  </w:r>
                  <w:r>
                    <w:rPr>
                      <w:b/>
                      <w:sz w:val="24"/>
                    </w:rPr>
                    <w:t>Butonu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lang w:eastAsia="tr-TR"/>
        </w:rPr>
        <w:pict>
          <v:shape id="_x0000_s1032" type="#_x0000_t32" style="position:absolute;margin-left:136.7pt;margin-top:42.8pt;width:107.3pt;height:71.25pt;flip:x y;z-index:251666432" o:connectortype="straight" strokecolor="red" strokeweight="2.25pt">
            <v:stroke endarrow="block"/>
          </v:shape>
        </w:pict>
      </w:r>
      <w:r w:rsidR="007D4B10">
        <w:rPr>
          <w:noProof/>
          <w:sz w:val="28"/>
          <w:lang w:eastAsia="tr-TR"/>
        </w:rPr>
        <w:drawing>
          <wp:inline distT="0" distB="0" distL="0" distR="0">
            <wp:extent cx="6659880" cy="2626995"/>
            <wp:effectExtent l="19050" t="0" r="7620" b="0"/>
            <wp:docPr id="2" name="1 Resim" descr="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C4" w:rsidRDefault="007D4B10" w:rsidP="00D56FC4">
      <w:pPr>
        <w:pStyle w:val="ListeParagraf"/>
        <w:ind w:left="0"/>
        <w:rPr>
          <w:color w:val="000000" w:themeColor="text1"/>
          <w:sz w:val="28"/>
        </w:rPr>
      </w:pPr>
      <w:r>
        <w:rPr>
          <w:sz w:val="28"/>
        </w:rPr>
        <w:t xml:space="preserve">Bu ekrana bilgi girişi Ekranda bulunan </w:t>
      </w:r>
      <w:r w:rsidRPr="007D4B10">
        <w:rPr>
          <w:b/>
          <w:color w:val="0070C0"/>
          <w:sz w:val="28"/>
        </w:rPr>
        <w:t xml:space="preserve">Yeni </w:t>
      </w:r>
      <w:r w:rsidR="00F52A26">
        <w:rPr>
          <w:color w:val="000000" w:themeColor="text1"/>
          <w:sz w:val="28"/>
        </w:rPr>
        <w:t xml:space="preserve">Butonuna tıklanır ve açılan sayfaya kurumun Bilgisayar Laboratuarı ve BT Sınıfı var ise Bilgi Girişi </w:t>
      </w:r>
      <w:r w:rsidRPr="007D4B10">
        <w:rPr>
          <w:color w:val="000000" w:themeColor="text1"/>
          <w:sz w:val="28"/>
        </w:rPr>
        <w:t>yapılır.</w:t>
      </w:r>
    </w:p>
    <w:p w:rsidR="00F52A26" w:rsidRDefault="00F52A26" w:rsidP="00D56FC4">
      <w:pPr>
        <w:pStyle w:val="ListeParagraf"/>
        <w:ind w:left="0"/>
        <w:rPr>
          <w:color w:val="000000" w:themeColor="text1"/>
          <w:sz w:val="28"/>
        </w:rPr>
      </w:pPr>
    </w:p>
    <w:p w:rsidR="00F52A26" w:rsidRDefault="00F52A26" w:rsidP="00D56FC4">
      <w:pPr>
        <w:pStyle w:val="ListeParagraf"/>
        <w:ind w:left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Kurumun Bilgisayar Laboratuarı ve BT Sınıfı Yok ise </w:t>
      </w:r>
      <w:r w:rsidRPr="00F52A26">
        <w:rPr>
          <w:b/>
          <w:color w:val="0070C0"/>
          <w:sz w:val="28"/>
        </w:rPr>
        <w:t>Yeni</w:t>
      </w:r>
      <w:r>
        <w:rPr>
          <w:color w:val="000000" w:themeColor="text1"/>
          <w:sz w:val="28"/>
        </w:rPr>
        <w:t xml:space="preserve"> Butonuna tıklanarak açılan sayfa hiçbir giriş yapmadan </w:t>
      </w:r>
      <w:r w:rsidRPr="00F52A26">
        <w:rPr>
          <w:b/>
          <w:color w:val="000000" w:themeColor="text1"/>
          <w:sz w:val="28"/>
        </w:rPr>
        <w:t>BOŞ</w:t>
      </w:r>
      <w:r>
        <w:rPr>
          <w:color w:val="000000" w:themeColor="text1"/>
          <w:sz w:val="28"/>
        </w:rPr>
        <w:t xml:space="preserve"> olarak </w:t>
      </w:r>
      <w:r w:rsidR="006B103A" w:rsidRPr="006B103A">
        <w:rPr>
          <w:b/>
          <w:color w:val="000000" w:themeColor="text1"/>
          <w:sz w:val="28"/>
        </w:rPr>
        <w:t>kaydet</w:t>
      </w:r>
      <w:r w:rsidRPr="006B103A">
        <w:rPr>
          <w:b/>
          <w:color w:val="000000" w:themeColor="text1"/>
          <w:sz w:val="28"/>
        </w:rPr>
        <w:t xml:space="preserve"> butonuna</w:t>
      </w:r>
      <w:r>
        <w:rPr>
          <w:color w:val="000000" w:themeColor="text1"/>
          <w:sz w:val="28"/>
        </w:rPr>
        <w:t xml:space="preserve"> basılır ve Kaydetme işlemi gerçekleşir.</w:t>
      </w:r>
    </w:p>
    <w:p w:rsidR="006B103A" w:rsidRDefault="006B103A" w:rsidP="00D56FC4">
      <w:pPr>
        <w:pStyle w:val="ListeParagraf"/>
        <w:ind w:left="0"/>
        <w:rPr>
          <w:color w:val="000000" w:themeColor="text1"/>
          <w:sz w:val="28"/>
        </w:rPr>
      </w:pPr>
    </w:p>
    <w:p w:rsidR="009960FC" w:rsidRPr="009960FC" w:rsidRDefault="00EF637A" w:rsidP="009960FC">
      <w:pPr>
        <w:pStyle w:val="ListeParagraf"/>
        <w:numPr>
          <w:ilvl w:val="0"/>
          <w:numId w:val="2"/>
        </w:numPr>
        <w:ind w:left="0" w:firstLine="66"/>
        <w:rPr>
          <w:sz w:val="28"/>
        </w:rPr>
      </w:pPr>
      <w:r>
        <w:rPr>
          <w:noProof/>
          <w:sz w:val="28"/>
          <w:lang w:eastAsia="tr-TR"/>
        </w:rPr>
        <w:pict>
          <v:shape id="_x0000_s1035" type="#_x0000_t32" style="position:absolute;left:0;text-align:left;margin-left:137.45pt;margin-top:63.9pt;width:107.3pt;height:71.25pt;flip:x y;z-index:251669504" o:connectortype="straight" strokecolor="red" strokeweight="2.25pt">
            <v:stroke endarrow="block"/>
          </v:shape>
        </w:pict>
      </w:r>
      <w:r w:rsidR="009960FC">
        <w:rPr>
          <w:noProof/>
          <w:sz w:val="28"/>
          <w:lang w:eastAsia="tr-TR"/>
        </w:rPr>
        <w:pict>
          <v:shape id="_x0000_s1034" type="#_x0000_t202" style="position:absolute;left:0;text-align:left;margin-left:244.9pt;margin-top:135.3pt;width:57.7pt;height:51.65pt;z-index:251668480;mso-height-percent:200;mso-height-percent:200;mso-width-relative:margin;mso-height-relative:margin">
            <v:textbox style="mso-fit-shape-to-text:t">
              <w:txbxContent>
                <w:p w:rsidR="009960FC" w:rsidRPr="00BA3833" w:rsidRDefault="009960FC" w:rsidP="009960FC">
                  <w:pPr>
                    <w:jc w:val="center"/>
                    <w:rPr>
                      <w:sz w:val="18"/>
                    </w:rPr>
                  </w:pPr>
                  <w:r w:rsidRPr="006B103A">
                    <w:rPr>
                      <w:b/>
                      <w:color w:val="FF0000"/>
                      <w:sz w:val="24"/>
                    </w:rPr>
                    <w:t xml:space="preserve">YENİ </w:t>
                  </w:r>
                  <w:r>
                    <w:rPr>
                      <w:b/>
                      <w:sz w:val="24"/>
                    </w:rPr>
                    <w:t>Butonu</w:t>
                  </w:r>
                </w:p>
              </w:txbxContent>
            </v:textbox>
          </v:shape>
        </w:pict>
      </w:r>
      <w:r w:rsidR="009960FC">
        <w:rPr>
          <w:noProof/>
          <w:sz w:val="28"/>
          <w:lang w:eastAsia="tr-TR"/>
        </w:rPr>
        <w:pict>
          <v:rect id="_x0000_s1036" style="position:absolute;left:0;text-align:left;margin-left:112.7pt;margin-top:36.9pt;width:24pt;height:28.5pt;z-index:251670528" filled="f" fillcolor="white [3201]" strokecolor="red" strokeweight="1.5pt">
            <v:stroke dashstyle="dash"/>
            <v:shadow color="#868686"/>
          </v:rect>
        </w:pict>
      </w:r>
      <w:r w:rsidR="009960FC" w:rsidRPr="009960FC">
        <w:rPr>
          <w:b/>
          <w:color w:val="FF0000"/>
          <w:sz w:val="32"/>
        </w:rPr>
        <w:t>BİLİŞİM / BİLGİSAYAR EKRANI</w:t>
      </w:r>
      <w:r w:rsidR="009960FC">
        <w:rPr>
          <w:noProof/>
          <w:sz w:val="28"/>
          <w:lang w:eastAsia="tr-TR"/>
        </w:rPr>
        <w:drawing>
          <wp:inline distT="0" distB="0" distL="0" distR="0">
            <wp:extent cx="6659880" cy="2619375"/>
            <wp:effectExtent l="19050" t="0" r="7620" b="0"/>
            <wp:docPr id="3" name="2 Resim" descr="Ekran Alıntısı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FC" w:rsidRDefault="009960FC" w:rsidP="0060617B">
      <w:pPr>
        <w:pStyle w:val="ListeParagraf"/>
        <w:ind w:left="0"/>
        <w:jc w:val="both"/>
        <w:rPr>
          <w:color w:val="000000" w:themeColor="text1"/>
          <w:sz w:val="28"/>
        </w:rPr>
      </w:pPr>
      <w:r>
        <w:rPr>
          <w:sz w:val="28"/>
        </w:rPr>
        <w:t xml:space="preserve">Bu ekrana bilgi girişi Ekranda bulunan </w:t>
      </w:r>
      <w:r w:rsidRPr="007D4B10">
        <w:rPr>
          <w:b/>
          <w:color w:val="0070C0"/>
          <w:sz w:val="28"/>
        </w:rPr>
        <w:t xml:space="preserve">Yeni </w:t>
      </w:r>
      <w:r>
        <w:rPr>
          <w:color w:val="000000" w:themeColor="text1"/>
          <w:sz w:val="28"/>
        </w:rPr>
        <w:t xml:space="preserve">Butonuna tıklanır ve açılan sayfaya kurumun Bilgisayar sayıları </w:t>
      </w:r>
      <w:r w:rsidR="0060617B">
        <w:rPr>
          <w:color w:val="000000" w:themeColor="text1"/>
          <w:sz w:val="28"/>
        </w:rPr>
        <w:t xml:space="preserve">Bina Kullanım Ekranında bulunan </w:t>
      </w:r>
      <w:r>
        <w:rPr>
          <w:color w:val="000000" w:themeColor="text1"/>
          <w:sz w:val="28"/>
        </w:rPr>
        <w:t xml:space="preserve">Büroda Kullanılan </w:t>
      </w:r>
      <w:r w:rsidR="0060617B">
        <w:rPr>
          <w:color w:val="000000" w:themeColor="text1"/>
          <w:sz w:val="28"/>
        </w:rPr>
        <w:t>Bilgisayar Sayısı ve Eğitim</w:t>
      </w:r>
      <w:r>
        <w:rPr>
          <w:color w:val="000000" w:themeColor="text1"/>
          <w:sz w:val="28"/>
        </w:rPr>
        <w:t xml:space="preserve"> Amaçlı Kullanılan Bilgisayar sayılarının toplamı </w:t>
      </w:r>
      <w:r w:rsidR="0060617B">
        <w:rPr>
          <w:color w:val="000000" w:themeColor="text1"/>
          <w:sz w:val="28"/>
        </w:rPr>
        <w:t xml:space="preserve">yazılır. Daha sonra </w:t>
      </w:r>
      <w:proofErr w:type="gramStart"/>
      <w:r w:rsidR="0060617B" w:rsidRPr="0060617B">
        <w:rPr>
          <w:b/>
          <w:color w:val="FF0000"/>
          <w:sz w:val="28"/>
        </w:rPr>
        <w:t>Kaydet</w:t>
      </w:r>
      <w:proofErr w:type="gramEnd"/>
      <w:r w:rsidR="0060617B">
        <w:rPr>
          <w:color w:val="000000" w:themeColor="text1"/>
          <w:sz w:val="28"/>
        </w:rPr>
        <w:t xml:space="preserve"> Butonuna tıklanır ve Kayıt işlemi gerçekleştirilir.</w:t>
      </w:r>
    </w:p>
    <w:p w:rsidR="00EF637A" w:rsidRDefault="00EF637A" w:rsidP="0060617B">
      <w:pPr>
        <w:pStyle w:val="ListeParagraf"/>
        <w:ind w:left="0"/>
        <w:jc w:val="both"/>
        <w:rPr>
          <w:color w:val="000000" w:themeColor="text1"/>
          <w:sz w:val="28"/>
        </w:rPr>
      </w:pPr>
    </w:p>
    <w:p w:rsidR="00EF637A" w:rsidRPr="0060617B" w:rsidRDefault="00EF637A" w:rsidP="0060617B">
      <w:pPr>
        <w:pStyle w:val="ListeParagraf"/>
        <w:ind w:left="0"/>
        <w:jc w:val="both"/>
        <w:rPr>
          <w:sz w:val="28"/>
        </w:rPr>
      </w:pPr>
      <w:r>
        <w:rPr>
          <w:color w:val="000000" w:themeColor="text1"/>
          <w:sz w:val="28"/>
        </w:rPr>
        <w:t xml:space="preserve">Bu işlemlerin ardın </w:t>
      </w:r>
      <w:r w:rsidRPr="007B4702">
        <w:rPr>
          <w:b/>
          <w:color w:val="FF0000"/>
          <w:sz w:val="28"/>
        </w:rPr>
        <w:t>Kurum Onay Durumu</w:t>
      </w:r>
      <w:r>
        <w:rPr>
          <w:color w:val="000000" w:themeColor="text1"/>
          <w:sz w:val="28"/>
        </w:rPr>
        <w:t xml:space="preserve"> Ekranından bilgi girişlerinin eksikliği ve tamamlanma durumu kontrol edilir. Eksiklik var ise eksik olan ekranlara da bilgi girişi yapılarak </w:t>
      </w:r>
      <w:r w:rsidRPr="00EF637A">
        <w:rPr>
          <w:b/>
          <w:color w:val="FF0000"/>
          <w:sz w:val="28"/>
        </w:rPr>
        <w:t>Kurum Onay İşlemleri</w:t>
      </w:r>
      <w:r>
        <w:rPr>
          <w:color w:val="000000" w:themeColor="text1"/>
          <w:sz w:val="28"/>
        </w:rPr>
        <w:t xml:space="preserve"> Ekranından Onay verilir ve Bilgi Girişi Tamamlanır. </w:t>
      </w:r>
    </w:p>
    <w:p w:rsidR="0060617B" w:rsidRPr="009960FC" w:rsidRDefault="0060617B" w:rsidP="0060617B">
      <w:pPr>
        <w:pStyle w:val="ListeParagraf"/>
        <w:jc w:val="both"/>
        <w:rPr>
          <w:sz w:val="28"/>
        </w:rPr>
      </w:pPr>
    </w:p>
    <w:sectPr w:rsidR="0060617B" w:rsidRPr="009960FC" w:rsidSect="00D56F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DE3"/>
    <w:multiLevelType w:val="hybridMultilevel"/>
    <w:tmpl w:val="05B68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00EF"/>
    <w:multiLevelType w:val="hybridMultilevel"/>
    <w:tmpl w:val="842AA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6E3"/>
    <w:rsid w:val="001256E3"/>
    <w:rsid w:val="002667C7"/>
    <w:rsid w:val="00272310"/>
    <w:rsid w:val="00545C18"/>
    <w:rsid w:val="0060617B"/>
    <w:rsid w:val="006B103A"/>
    <w:rsid w:val="007B4702"/>
    <w:rsid w:val="007D4B10"/>
    <w:rsid w:val="009960FC"/>
    <w:rsid w:val="00A302DB"/>
    <w:rsid w:val="00A93A6F"/>
    <w:rsid w:val="00AB3CFC"/>
    <w:rsid w:val="00BA3833"/>
    <w:rsid w:val="00BC31C2"/>
    <w:rsid w:val="00D56FC4"/>
    <w:rsid w:val="00EF637A"/>
    <w:rsid w:val="00F5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  <o:r id="V:Rule3" type="connector" idref="#_x0000_s1029"/>
        <o:r id="V:Rule5" type="connector" idref="#_x0000_s1032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F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gece</dc:creator>
  <cp:lastModifiedBy>gece</cp:lastModifiedBy>
  <cp:revision>5</cp:revision>
  <dcterms:created xsi:type="dcterms:W3CDTF">2015-11-11T06:49:00Z</dcterms:created>
  <dcterms:modified xsi:type="dcterms:W3CDTF">2015-11-11T07:26:00Z</dcterms:modified>
</cp:coreProperties>
</file>